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2592"/>
        <w:gridCol w:w="3208"/>
      </w:tblGrid>
      <w:tr w:rsidR="009D792D" w:rsidRPr="00970549" w:rsidTr="00D66896">
        <w:trPr>
          <w:trHeight w:val="411"/>
        </w:trPr>
        <w:tc>
          <w:tcPr>
            <w:tcW w:w="3415" w:type="dxa"/>
            <w:vMerge w:val="restart"/>
            <w:shd w:val="clear" w:color="auto" w:fill="365F91" w:themeFill="accent1" w:themeFillShade="BF"/>
          </w:tcPr>
          <w:p w:rsidR="009D792D" w:rsidRPr="00322BA6" w:rsidRDefault="009D792D" w:rsidP="00441A08">
            <w:pPr>
              <w:rPr>
                <w:lang w:val="en-US"/>
              </w:rPr>
            </w:pPr>
            <w:r w:rsidRPr="00322BA6">
              <w:rPr>
                <w:noProof/>
                <w:lang w:val="en-US"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697532" wp14:editId="0CC1F03C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-25260300</wp:posOffset>
                      </wp:positionV>
                      <wp:extent cx="1871345" cy="0"/>
                      <wp:effectExtent l="6350" t="10795" r="8255" b="8255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6" o:spid="_x0000_s1026" type="#_x0000_t32" style="position:absolute;margin-left:17.4pt;margin-top:-1989pt;width:147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" strokecolor="white [3212]"/>
                  </w:pict>
                </mc:Fallback>
              </mc:AlternateContent>
            </w: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322BA6">
              <w:rPr>
                <w:rFonts w:ascii="Book Antiqua" w:hAnsi="Book Antiqua"/>
                <w:b/>
                <w:color w:val="FFFFFF" w:themeColor="background1"/>
                <w:sz w:val="28"/>
                <w:szCs w:val="28"/>
                <w:lang w:val="en-US"/>
              </w:rPr>
              <w:t>CURRICULUM VITAE</w:t>
            </w:r>
          </w:p>
          <w:p w:rsidR="009D792D" w:rsidRPr="00322BA6" w:rsidRDefault="009D792D" w:rsidP="00441A08">
            <w:pPr>
              <w:rPr>
                <w:lang w:val="en-US"/>
              </w:rPr>
            </w:pPr>
            <w:r w:rsidRPr="00322BA6">
              <w:rPr>
                <w:noProof/>
                <w:lang w:val="en-US"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29E506" wp14:editId="6D43C5A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14605</wp:posOffset>
                      </wp:positionV>
                      <wp:extent cx="1871345" cy="0"/>
                      <wp:effectExtent l="7620" t="12065" r="6985" b="6985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5" o:spid="_x0000_s1026" type="#_x0000_t32" style="position:absolute;margin-left:6.25pt;margin-top:1.15pt;width:147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" strokecolor="white [3212]"/>
                  </w:pict>
                </mc:Fallback>
              </mc:AlternateContent>
            </w:r>
          </w:p>
          <w:p w:rsidR="009D792D" w:rsidRPr="00322BA6" w:rsidRDefault="009D792D" w:rsidP="00441A08">
            <w:pPr>
              <w:jc w:val="center"/>
              <w:rPr>
                <w:color w:val="EEECE1" w:themeColor="background2"/>
                <w:lang w:val="en-US"/>
              </w:rPr>
            </w:pPr>
            <w:r w:rsidRPr="00322BA6">
              <w:rPr>
                <w:color w:val="EEECE1" w:themeColor="background2"/>
                <w:lang w:val="en-US"/>
              </w:rPr>
              <w:object w:dxaOrig="3000" w:dyaOrig="4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59.75pt" o:ole="">
                  <v:imagedata r:id="rId8" o:title=""/>
                </v:shape>
                <o:OLEObject Type="Embed" ProgID="PBrush" ShapeID="_x0000_i1025" DrawAspect="Content" ObjectID="_1513760464" r:id="rId9"/>
              </w:object>
            </w:r>
          </w:p>
          <w:p w:rsidR="009D792D" w:rsidRPr="00322BA6" w:rsidRDefault="009D792D" w:rsidP="00441A08">
            <w:pPr>
              <w:rPr>
                <w:color w:val="EEECE1" w:themeColor="background2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b/>
                <w:color w:val="EEECE1" w:themeColor="background2"/>
                <w:sz w:val="24"/>
                <w:szCs w:val="24"/>
                <w:lang w:val="en-US"/>
              </w:rPr>
            </w:pPr>
            <w:r w:rsidRPr="00322BA6">
              <w:rPr>
                <w:rFonts w:ascii="Book Antiqua" w:hAnsi="Book Antiqua"/>
                <w:b/>
                <w:color w:val="EEECE1" w:themeColor="background2"/>
                <w:sz w:val="24"/>
                <w:szCs w:val="24"/>
                <w:lang w:val="en-US"/>
              </w:rPr>
              <w:t>CYRAN ANDRZEJ</w:t>
            </w:r>
          </w:p>
          <w:p w:rsidR="009D792D" w:rsidRPr="00322BA6" w:rsidRDefault="009D792D" w:rsidP="00441A08">
            <w:pPr>
              <w:jc w:val="center"/>
              <w:rPr>
                <w:color w:val="EEECE1" w:themeColor="background2"/>
                <w:lang w:val="en-US"/>
              </w:rPr>
            </w:pPr>
            <w:r w:rsidRPr="00322BA6">
              <w:rPr>
                <w:noProof/>
                <w:lang w:val="en-US"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01C95E" wp14:editId="4B96FC2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114935</wp:posOffset>
                      </wp:positionV>
                      <wp:extent cx="1871345" cy="0"/>
                      <wp:effectExtent l="7620" t="10160" r="6985" b="8890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" o:spid="_x0000_s1026" type="#_x0000_t32" style="position:absolute;margin-left:7pt;margin-top:9.05pt;width:147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" strokecolor="white [3212]"/>
                  </w:pict>
                </mc:Fallback>
              </mc:AlternateContent>
            </w: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3D60AA" w:rsidRDefault="003D60AA" w:rsidP="003D60AA">
            <w:pPr>
              <w:jc w:val="both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  <w:r w:rsidRPr="003D60AA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Punctual, cultural, resistant to stress </w:t>
            </w:r>
            <w: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and</w:t>
            </w:r>
            <w:r w:rsidRPr="003D60AA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 ready to work under time pressure. If </w:t>
            </w:r>
            <w: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he</w:t>
            </w:r>
            <w:r w:rsidRPr="003D60AA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 do</w:t>
            </w:r>
            <w: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es</w:t>
            </w:r>
            <w:r w:rsidRPr="003D60AA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 not know the solution to the problem, he finds them by trial and error. Quickly assimilate knowledge so new position is not a problem for him. Despite the economic and linguistic education, </w:t>
            </w:r>
            <w: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he</w:t>
            </w:r>
            <w:r w:rsidRPr="003D60AA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 is ready to work in any </w:t>
            </w:r>
            <w: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branch</w:t>
            </w:r>
            <w:r w:rsidRPr="003D60AA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. Work experience, which owns, is a source of valuable knowledge, which </w:t>
            </w:r>
            <w: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he can use</w:t>
            </w:r>
            <w:r w:rsidRPr="003D60AA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 every day. Privately</w:t>
            </w:r>
            <w: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,</w:t>
            </w:r>
            <w:r w:rsidRPr="003D60AA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 passionate </w:t>
            </w:r>
            <w: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of</w:t>
            </w:r>
            <w:r w:rsidRPr="003D60AA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 new technologies from the perspective </w:t>
            </w:r>
            <w: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of user </w:t>
            </w:r>
            <w:bookmarkStart w:id="0" w:name="_GoBack"/>
            <w:bookmarkEnd w:id="0"/>
            <w:r w:rsidRPr="003D60AA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and creator.</w:t>
            </w:r>
          </w:p>
          <w:p w:rsidR="003D60AA" w:rsidRDefault="003D60AA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  <w:r w:rsidRPr="00322BA6">
              <w:rPr>
                <w:noProof/>
                <w:lang w:val="en-US" w:eastAsia="pl-PL"/>
              </w:rPr>
              <mc:AlternateContent>
                <mc:Choice Requires="wps">
                  <w:drawing>
                    <wp:inline distT="0" distB="0" distL="0" distR="0" wp14:anchorId="7A55532A" wp14:editId="36646606">
                      <wp:extent cx="1871345" cy="0"/>
                      <wp:effectExtent l="0" t="0" r="14605" b="19050"/>
                      <wp:docPr id="15" name="Łącznik prosty ze strzałką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Łącznik prosty ze strzałką 15" o:spid="_x0000_s1026" type="#_x0000_t32" style="width:147.3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" strokecolor="white [3212]">
                      <w10:anchorlock/>
                    </v:shape>
                  </w:pict>
                </mc:Fallback>
              </mc:AlternateContent>
            </w:r>
          </w:p>
          <w:p w:rsidR="009D792D" w:rsidRPr="00322BA6" w:rsidRDefault="00322BA6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MARITAL STATUS</w:t>
            </w:r>
            <w:r w:rsidR="009D792D" w:rsidRPr="00322BA6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:</w:t>
            </w:r>
            <w: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 BACHELOR</w:t>
            </w:r>
          </w:p>
          <w:p w:rsidR="009D792D" w:rsidRPr="00322BA6" w:rsidRDefault="00322BA6" w:rsidP="00322BA6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DATE OF BIRTH</w:t>
            </w:r>
            <w:r w:rsidR="009D792D" w:rsidRPr="00322BA6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1990-09-23</w:t>
            </w: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322BA6" w:rsidRDefault="00322BA6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322BA6" w:rsidRPr="00322BA6" w:rsidRDefault="00322BA6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203D04" w:rsidP="00441A08">
            <w:pPr>
              <w:jc w:val="center"/>
              <w:rPr>
                <w:rFonts w:ascii="Book Antiqua" w:hAnsi="Book Antiqua"/>
                <w:color w:val="EEECE1" w:themeColor="background2"/>
                <w:sz w:val="24"/>
                <w:szCs w:val="24"/>
                <w:lang w:val="en-US"/>
              </w:rPr>
            </w:pPr>
            <w:r w:rsidRPr="00322BA6">
              <w:rPr>
                <w:rFonts w:ascii="Book Antiqua" w:hAnsi="Book Antiqua"/>
                <w:b/>
                <w:color w:val="EEECE1" w:themeColor="background2"/>
                <w:sz w:val="24"/>
                <w:szCs w:val="24"/>
                <w:lang w:val="en-US"/>
              </w:rPr>
              <w:t>CONTACT</w:t>
            </w:r>
            <w:r w:rsidR="009D792D" w:rsidRPr="00322BA6">
              <w:rPr>
                <w:rFonts w:ascii="Book Antiqua" w:hAnsi="Book Antiqua"/>
                <w:color w:val="EEECE1" w:themeColor="background2"/>
                <w:sz w:val="24"/>
                <w:szCs w:val="24"/>
                <w:lang w:val="en-US"/>
              </w:rPr>
              <w:t>:</w:t>
            </w: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  <w:r w:rsidRPr="00322BA6">
              <w:rPr>
                <w:noProof/>
                <w:lang w:val="en-US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AAC015" wp14:editId="6597BF8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99695</wp:posOffset>
                      </wp:positionV>
                      <wp:extent cx="1871345" cy="0"/>
                      <wp:effectExtent l="6350" t="5080" r="8255" b="1397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" o:spid="_x0000_s1026" type="#_x0000_t32" style="position:absolute;margin-left:5.4pt;margin-top:7.85pt;width:147.3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" strokecolor="white [3212]"/>
                  </w:pict>
                </mc:Fallback>
              </mc:AlternateContent>
            </w:r>
          </w:p>
          <w:p w:rsidR="009D792D" w:rsidRPr="00322BA6" w:rsidRDefault="00203D04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PHONE</w:t>
            </w:r>
            <w:r w:rsidR="009D792D" w:rsidRPr="00322BA6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: </w:t>
            </w:r>
            <w:r w:rsidRPr="00322BA6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(+48) </w:t>
            </w:r>
            <w:r w:rsidR="009D792D" w:rsidRPr="00322BA6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665 143 373</w:t>
            </w: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 xml:space="preserve">MAIL: </w:t>
            </w:r>
            <w:r w:rsidR="001F473C" w:rsidRPr="00322BA6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CYRAN_ANDRZEJ@O2.PL</w:t>
            </w:r>
          </w:p>
          <w:p w:rsidR="001F473C" w:rsidRPr="00322BA6" w:rsidRDefault="001F473C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  <w:t>WWW: WWW.CYRANANDRZEJ.PRV.PL</w:t>
            </w:r>
          </w:p>
          <w:p w:rsidR="001F473C" w:rsidRPr="00322BA6" w:rsidRDefault="001F473C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jc w:val="center"/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  <w:p w:rsidR="009D792D" w:rsidRPr="00322BA6" w:rsidRDefault="009D792D" w:rsidP="00D66896">
            <w:pPr>
              <w:rPr>
                <w:rFonts w:ascii="Book Antiqua" w:hAnsi="Book Antiqua"/>
                <w:color w:val="EEECE1" w:themeColor="background2"/>
                <w:sz w:val="20"/>
                <w:szCs w:val="20"/>
                <w:lang w:val="en-US"/>
              </w:rPr>
            </w:pPr>
          </w:p>
        </w:tc>
        <w:tc>
          <w:tcPr>
            <w:tcW w:w="5800" w:type="dxa"/>
            <w:gridSpan w:val="2"/>
            <w:vAlign w:val="center"/>
          </w:tcPr>
          <w:p w:rsidR="009D792D" w:rsidRPr="00322BA6" w:rsidRDefault="009D792D" w:rsidP="00D66896">
            <w:pPr>
              <w:rPr>
                <w:rFonts w:ascii="Book Antiqua" w:hAnsi="Book Antiqua" w:cs="Times New Roman"/>
                <w:b/>
                <w:lang w:val="en-US"/>
              </w:rPr>
            </w:pPr>
            <w:r w:rsidRPr="00322BA6">
              <w:rPr>
                <w:rFonts w:ascii="Book Antiqua" w:hAnsi="Book Antiqua" w:cs="Times New Roman"/>
                <w:b/>
                <w:noProof/>
                <w:lang w:val="en-US"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9C1024" wp14:editId="4323E3F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157480</wp:posOffset>
                      </wp:positionV>
                      <wp:extent cx="2909570" cy="0"/>
                      <wp:effectExtent l="0" t="0" r="24130" b="1905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9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" o:spid="_x0000_s1026" type="#_x0000_t32" style="position:absolute;margin-left:1.4pt;margin-top:12.4pt;width:229.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" strokecolor="#548dd4 [1951]" strokeweight="1pt">
                      <v:shadow color="#205867 [1608]" opacity=".5" offset="1pt"/>
                    </v:shape>
                  </w:pict>
                </mc:Fallback>
              </mc:AlternateContent>
            </w:r>
            <w:r w:rsidR="00D944EE" w:rsidRPr="00322BA6">
              <w:rPr>
                <w:rFonts w:ascii="Book Antiqua" w:hAnsi="Book Antiqua" w:cs="Times New Roman"/>
                <w:b/>
                <w:lang w:val="en-US"/>
              </w:rPr>
              <w:t>EXPERIENCE</w:t>
            </w:r>
            <w:r w:rsidRPr="00322BA6">
              <w:rPr>
                <w:rFonts w:ascii="Book Antiqua" w:hAnsi="Book Antiqua" w:cs="Times New Roman"/>
                <w:b/>
                <w:lang w:val="en-US"/>
              </w:rPr>
              <w:t>:</w:t>
            </w:r>
          </w:p>
        </w:tc>
      </w:tr>
      <w:tr w:rsidR="009D792D" w:rsidRPr="00EB2512" w:rsidTr="00D66896">
        <w:trPr>
          <w:trHeight w:val="332"/>
        </w:trPr>
        <w:tc>
          <w:tcPr>
            <w:tcW w:w="3415" w:type="dxa"/>
            <w:vMerge/>
            <w:shd w:val="clear" w:color="auto" w:fill="365F91" w:themeFill="accent1" w:themeFillShade="BF"/>
          </w:tcPr>
          <w:p w:rsidR="009D792D" w:rsidRPr="00322BA6" w:rsidRDefault="009D792D" w:rsidP="00441A08">
            <w:pPr>
              <w:rPr>
                <w:lang w:val="en-US"/>
              </w:rPr>
            </w:pPr>
          </w:p>
        </w:tc>
        <w:tc>
          <w:tcPr>
            <w:tcW w:w="2592" w:type="dxa"/>
          </w:tcPr>
          <w:p w:rsidR="009D792D" w:rsidRPr="00322BA6" w:rsidRDefault="00D944EE" w:rsidP="00441A08">
            <w:pPr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SALESMAN</w:t>
            </w:r>
            <w:r w:rsidR="009D792D"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i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i/>
                <w:sz w:val="20"/>
                <w:szCs w:val="20"/>
                <w:lang w:val="en-US"/>
              </w:rPr>
              <w:t>G&amp;G WITOLD GACEK, ROBERT GRĄDZKI S.C., MIELEC,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i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i/>
                <w:sz w:val="20"/>
                <w:szCs w:val="20"/>
                <w:lang w:val="en-US"/>
              </w:rPr>
              <w:t xml:space="preserve">UL. KILIŃSKIEGO 1, 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i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i/>
                <w:sz w:val="20"/>
                <w:szCs w:val="20"/>
                <w:lang w:val="en-US"/>
              </w:rPr>
              <w:t>tel. 17 (5862254)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  <w:t>2009-2010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</w:pPr>
          </w:p>
          <w:p w:rsidR="009D792D" w:rsidRPr="00322BA6" w:rsidRDefault="005D2845" w:rsidP="00441A08">
            <w:pPr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STUDENT </w:t>
            </w:r>
            <w:r w:rsidR="00D944EE"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INTERNSHIP</w:t>
            </w:r>
            <w:r w:rsidR="009D792D"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>AKTIV,  Al. IX WIEKÓW  KIELC 16, KIELCE,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tel. 41 (3682641)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  <w:t>2012-2015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  <w:p w:rsidR="009D792D" w:rsidRPr="00322BA6" w:rsidRDefault="005D2845" w:rsidP="00441A08">
            <w:pPr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TUITIONS</w:t>
            </w:r>
            <w:r w:rsidR="009D792D"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  <w:t>2012-2015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</w:pPr>
          </w:p>
          <w:p w:rsidR="009D792D" w:rsidRPr="00322BA6" w:rsidRDefault="00201ED7" w:rsidP="00441A08">
            <w:pPr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GEOPHISICAL MEASURER</w:t>
            </w:r>
            <w:r w:rsidR="009D792D"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ATERIMA, </w:t>
            </w:r>
            <w:r w:rsidR="00201ED7"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>EMPLOYMENT AGENCY</w:t>
            </w:r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>ul</w:t>
            </w:r>
            <w:proofErr w:type="spellEnd"/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>Puszkarska</w:t>
            </w:r>
            <w:proofErr w:type="spellEnd"/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7f, KRAKÓW, 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>tel. (17) 5065585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  <w:t>22.07.2015 - 02.09.2015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</w:pPr>
          </w:p>
          <w:p w:rsidR="009D792D" w:rsidRPr="00322BA6" w:rsidRDefault="00201ED7" w:rsidP="00441A08">
            <w:pPr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CASHIER</w:t>
            </w:r>
            <w:r w:rsidR="009D792D"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/</w:t>
            </w:r>
            <w:r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SALESMAN</w:t>
            </w:r>
            <w:r w:rsidR="009D792D"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STOKROTKA, </w:t>
            </w:r>
            <w:proofErr w:type="spellStart"/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>Zygmuntowska</w:t>
            </w:r>
            <w:proofErr w:type="spellEnd"/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4 (</w:t>
            </w:r>
            <w:proofErr w:type="spellStart"/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>Galeria</w:t>
            </w:r>
            <w:proofErr w:type="spellEnd"/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Viva), 39-300 MIELEC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tel. (17) 5065585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  <w:t>14.09.2015-</w:t>
            </w:r>
            <w:r w:rsidR="001A7197" w:rsidRPr="00322BA6"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  <w:t>11.01.2016</w:t>
            </w:r>
          </w:p>
        </w:tc>
        <w:tc>
          <w:tcPr>
            <w:tcW w:w="3208" w:type="dxa"/>
          </w:tcPr>
          <w:p w:rsidR="009D792D" w:rsidRPr="00322BA6" w:rsidRDefault="005D2845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Concluding agreements for Television services</w:t>
            </w:r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r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usage of cash register and computer program</w:t>
            </w:r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Subiekt</w:t>
            </w:r>
            <w:proofErr w:type="spellEnd"/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Euro, </w:t>
            </w:r>
            <w:r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usage of </w:t>
            </w:r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MS Office, </w:t>
            </w:r>
            <w:r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bringing in new clients</w:t>
            </w:r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9D792D" w:rsidRPr="00322BA6" w:rsidRDefault="005D2845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Student Internship</w:t>
            </w:r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in Translation Company</w:t>
            </w:r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  <w:r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Internship’s </w:t>
            </w:r>
            <w:r w:rsidR="003D60AA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length</w:t>
            </w:r>
            <w:r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was 160 hours.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9D792D" w:rsidRPr="00322BA6" w:rsidRDefault="005D2845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English tuitions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5D2845" w:rsidRPr="00322BA6" w:rsidRDefault="005D2845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9D792D" w:rsidRPr="00322BA6" w:rsidRDefault="005D2845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Performing work for the </w:t>
            </w:r>
            <w:r w:rsidR="00201ED7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Employer User (</w:t>
            </w:r>
            <w:proofErr w:type="spellStart"/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Pracodawcy</w:t>
            </w:r>
            <w:proofErr w:type="spellEnd"/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Użytkownika</w:t>
            </w:r>
            <w:proofErr w:type="spellEnd"/>
            <w:r w:rsidR="00201ED7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)</w:t>
            </w:r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="00201ED7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in contract </w:t>
            </w:r>
            <w:r w:rsidR="003D60AA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specified</w:t>
            </w:r>
            <w:r w:rsidR="00201ED7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as  </w:t>
            </w:r>
            <w:proofErr w:type="spellStart"/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Geofizyka</w:t>
            </w:r>
            <w:proofErr w:type="spellEnd"/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>Kraków</w:t>
            </w:r>
            <w:proofErr w:type="spellEnd"/>
            <w:r w:rsidR="009D792D" w:rsidRPr="00322BA6"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S.A.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9D792D" w:rsidRPr="00322BA6" w:rsidRDefault="00201ED7" w:rsidP="00201ED7">
            <w:pPr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</w:pPr>
            <w:r w:rsidRPr="00322BA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Usage of cash register</w:t>
            </w:r>
            <w:r w:rsidR="009D792D" w:rsidRPr="00322BA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r w:rsidRPr="00322BA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customer service in the scope of </w:t>
            </w:r>
            <w:r w:rsidR="009D792D" w:rsidRPr="00322BA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322BA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non-cash and cash payment for  commodities</w:t>
            </w:r>
            <w:r w:rsidR="009D792D" w:rsidRPr="00322BA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.</w:t>
            </w:r>
          </w:p>
        </w:tc>
      </w:tr>
      <w:tr w:rsidR="009D792D" w:rsidTr="00D66896">
        <w:trPr>
          <w:trHeight w:val="639"/>
        </w:trPr>
        <w:tc>
          <w:tcPr>
            <w:tcW w:w="3415" w:type="dxa"/>
            <w:vMerge/>
            <w:shd w:val="clear" w:color="auto" w:fill="365F91" w:themeFill="accent1" w:themeFillShade="BF"/>
          </w:tcPr>
          <w:p w:rsidR="009D792D" w:rsidRPr="00322BA6" w:rsidRDefault="009D792D" w:rsidP="00441A08">
            <w:pPr>
              <w:rPr>
                <w:lang w:val="en-US"/>
              </w:rPr>
            </w:pPr>
          </w:p>
        </w:tc>
        <w:tc>
          <w:tcPr>
            <w:tcW w:w="5800" w:type="dxa"/>
            <w:gridSpan w:val="2"/>
            <w:vAlign w:val="center"/>
          </w:tcPr>
          <w:p w:rsidR="009D792D" w:rsidRPr="00322BA6" w:rsidRDefault="009D792D" w:rsidP="00D66896">
            <w:pPr>
              <w:rPr>
                <w:rFonts w:ascii="Book Antiqua" w:hAnsi="Book Antiqua" w:cs="Times New Roman"/>
                <w:b/>
                <w:lang w:val="en-US"/>
              </w:rPr>
            </w:pPr>
          </w:p>
          <w:p w:rsidR="009D792D" w:rsidRPr="00322BA6" w:rsidRDefault="009D792D" w:rsidP="00D66896">
            <w:pPr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322BA6">
              <w:rPr>
                <w:rFonts w:ascii="Book Antiqua" w:hAnsi="Book Antiqua" w:cs="Times New Roman"/>
                <w:b/>
                <w:noProof/>
                <w:lang w:val="en-US"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973452" wp14:editId="1ABF066F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173355</wp:posOffset>
                      </wp:positionV>
                      <wp:extent cx="2909570" cy="0"/>
                      <wp:effectExtent l="10795" t="15240" r="13335" b="1333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9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" o:spid="_x0000_s1026" type="#_x0000_t32" style="position:absolute;margin-left:-.95pt;margin-top:13.65pt;width:229.1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" strokecolor="#548dd4 [1951]" strokeweight="1pt">
                      <v:shadow color="#205867 [1608]" opacity=".5" offset="1pt"/>
                      <w10:wrap anchorx="margin"/>
                    </v:shape>
                  </w:pict>
                </mc:Fallback>
              </mc:AlternateContent>
            </w:r>
            <w:r w:rsidR="00D944EE" w:rsidRPr="00322BA6">
              <w:rPr>
                <w:rFonts w:ascii="Book Antiqua" w:hAnsi="Book Antiqua" w:cs="Times New Roman"/>
                <w:b/>
                <w:lang w:val="en-US"/>
              </w:rPr>
              <w:t>EDUCATION</w:t>
            </w:r>
            <w:r w:rsidRPr="00322BA6">
              <w:rPr>
                <w:rFonts w:ascii="Book Antiqua" w:hAnsi="Book Antiqua" w:cs="Times New Roman"/>
                <w:b/>
                <w:lang w:val="en-US"/>
              </w:rPr>
              <w:t>:</w:t>
            </w:r>
          </w:p>
        </w:tc>
      </w:tr>
      <w:tr w:rsidR="009D792D" w:rsidRPr="00D62A10" w:rsidTr="00D66896">
        <w:trPr>
          <w:trHeight w:val="214"/>
        </w:trPr>
        <w:tc>
          <w:tcPr>
            <w:tcW w:w="3415" w:type="dxa"/>
            <w:vMerge/>
            <w:shd w:val="clear" w:color="auto" w:fill="365F91" w:themeFill="accent1" w:themeFillShade="BF"/>
          </w:tcPr>
          <w:p w:rsidR="009D792D" w:rsidRPr="00322BA6" w:rsidRDefault="009D792D" w:rsidP="00441A08">
            <w:pPr>
              <w:rPr>
                <w:lang w:val="en-US"/>
              </w:rPr>
            </w:pPr>
          </w:p>
        </w:tc>
        <w:tc>
          <w:tcPr>
            <w:tcW w:w="2592" w:type="dxa"/>
          </w:tcPr>
          <w:p w:rsidR="009D792D" w:rsidRPr="00322BA6" w:rsidRDefault="00201ED7" w:rsidP="00441A08">
            <w:pPr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ENGLISH PHILOLOGY</w:t>
            </w:r>
            <w:r w:rsidR="009D792D"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, </w:t>
            </w:r>
          </w:p>
          <w:p w:rsidR="009D792D" w:rsidRPr="00322BA6" w:rsidRDefault="00284488" w:rsidP="00441A08">
            <w:pPr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SPECIALIZATION: </w:t>
            </w:r>
            <w:r w:rsidR="00201ED7"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TRANSLATION 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noProof/>
                <w:sz w:val="24"/>
                <w:szCs w:val="24"/>
                <w:lang w:val="en-US" w:eastAsia="pl-PL"/>
              </w:rPr>
            </w:pPr>
            <w:r w:rsidRPr="00322BA6"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  <w:t>2010-2015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noProof/>
                <w:sz w:val="24"/>
                <w:szCs w:val="24"/>
                <w:lang w:val="en-US" w:eastAsia="pl-PL"/>
              </w:rPr>
            </w:pPr>
          </w:p>
          <w:p w:rsidR="009D792D" w:rsidRPr="00322BA6" w:rsidRDefault="00201ED7" w:rsidP="00441A08">
            <w:pPr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COURSE</w:t>
            </w:r>
            <w:r w:rsidR="009D792D"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, </w:t>
            </w:r>
          </w:p>
          <w:p w:rsidR="009D792D" w:rsidRPr="00322BA6" w:rsidRDefault="00284488" w:rsidP="00441A08">
            <w:pPr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>Obtained competence to work as accountant, Occupational code</w:t>
            </w:r>
            <w:r w:rsidR="009D792D"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331301</w:t>
            </w:r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>(in reference to Polish law)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  <w:t>2012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noProof/>
                <w:sz w:val="24"/>
                <w:szCs w:val="24"/>
                <w:lang w:val="en-US" w:eastAsia="pl-PL"/>
              </w:rPr>
            </w:pPr>
          </w:p>
          <w:p w:rsidR="009D792D" w:rsidRPr="00322BA6" w:rsidRDefault="00201ED7" w:rsidP="00441A08">
            <w:pPr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ECONOMICS</w:t>
            </w:r>
            <w:r w:rsidR="009D792D" w:rsidRPr="00322BA6"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, </w:t>
            </w:r>
          </w:p>
          <w:p w:rsidR="009D792D" w:rsidRPr="00322BA6" w:rsidRDefault="00284488" w:rsidP="00441A08">
            <w:pPr>
              <w:rPr>
                <w:rFonts w:ascii="Book Antiqua" w:hAnsi="Book Antiqua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SPECIALIZATION: ACCOUNTANCY </w:t>
            </w:r>
          </w:p>
          <w:p w:rsidR="009D792D" w:rsidRDefault="009D792D" w:rsidP="00441A08">
            <w:pPr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color w:val="4A442A" w:themeColor="background2" w:themeShade="40"/>
                <w:sz w:val="20"/>
                <w:szCs w:val="20"/>
                <w:lang w:val="en-US"/>
              </w:rPr>
              <w:t>2012-2015</w:t>
            </w:r>
          </w:p>
          <w:p w:rsidR="00322BA6" w:rsidRPr="00322BA6" w:rsidRDefault="00322BA6" w:rsidP="00441A08">
            <w:pPr>
              <w:rPr>
                <w:rFonts w:ascii="Book Antiqua" w:hAnsi="Book Antiqua" w:cs="Times New Roman"/>
                <w:noProof/>
                <w:sz w:val="24"/>
                <w:szCs w:val="24"/>
                <w:lang w:val="en-US" w:eastAsia="pl-PL"/>
              </w:rPr>
            </w:pPr>
          </w:p>
        </w:tc>
        <w:tc>
          <w:tcPr>
            <w:tcW w:w="3208" w:type="dxa"/>
          </w:tcPr>
          <w:p w:rsidR="009D792D" w:rsidRPr="00322BA6" w:rsidRDefault="00284488" w:rsidP="0028448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322BA6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  <w:t>Daily BA and MA studies at Kazimierz Pułaski University of Technology and Humanities in Radom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</w:p>
          <w:p w:rsidR="009D792D" w:rsidRPr="00322BA6" w:rsidRDefault="009D792D" w:rsidP="00441A08">
            <w:pP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</w:pPr>
          </w:p>
          <w:p w:rsidR="009D792D" w:rsidRPr="00322BA6" w:rsidRDefault="00284488" w:rsidP="00441A08">
            <w:pP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322BA6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  <w:t xml:space="preserve">Certification Institute of Professional Accountants in Warsaw </w:t>
            </w:r>
            <w:r w:rsidRPr="00322BA6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  <w:br/>
              <w:t>(</w:t>
            </w:r>
            <w:r w:rsidR="009D792D" w:rsidRPr="00322BA6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  <w:t xml:space="preserve">Instytut Certyfikacji Zawodowej Księgowych </w:t>
            </w:r>
            <w:r w:rsidRPr="00322BA6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  <w:t>)</w:t>
            </w:r>
          </w:p>
          <w:p w:rsidR="009D792D" w:rsidRPr="00322BA6" w:rsidRDefault="009D792D" w:rsidP="00441A08">
            <w:pP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</w:pPr>
          </w:p>
          <w:p w:rsidR="009D792D" w:rsidRPr="00322BA6" w:rsidRDefault="009D792D" w:rsidP="00441A08">
            <w:pP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</w:pPr>
          </w:p>
          <w:p w:rsidR="009D792D" w:rsidRPr="00322BA6" w:rsidRDefault="009D792D" w:rsidP="00441A08">
            <w:pP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</w:pPr>
          </w:p>
          <w:p w:rsidR="00203D04" w:rsidRPr="00322BA6" w:rsidRDefault="00203D04" w:rsidP="00203D04">
            <w:pP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322BA6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  <w:t>Extramural BA studies at</w:t>
            </w:r>
            <w:r w:rsidR="009D792D" w:rsidRPr="00322BA6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  <w:t xml:space="preserve"> </w:t>
            </w:r>
          </w:p>
          <w:p w:rsidR="009D792D" w:rsidRPr="00322BA6" w:rsidRDefault="00203D04" w:rsidP="00203D0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322BA6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 w:eastAsia="pl-PL"/>
              </w:rPr>
              <w:t>Higher School of Business Studies in Radom</w:t>
            </w:r>
          </w:p>
        </w:tc>
      </w:tr>
      <w:tr w:rsidR="009D792D" w:rsidTr="00D66896">
        <w:trPr>
          <w:trHeight w:val="411"/>
        </w:trPr>
        <w:tc>
          <w:tcPr>
            <w:tcW w:w="3415" w:type="dxa"/>
            <w:vMerge/>
            <w:shd w:val="clear" w:color="auto" w:fill="365F91" w:themeFill="accent1" w:themeFillShade="BF"/>
          </w:tcPr>
          <w:p w:rsidR="009D792D" w:rsidRPr="00322BA6" w:rsidRDefault="009D792D" w:rsidP="00441A08">
            <w:pPr>
              <w:rPr>
                <w:lang w:val="en-US"/>
              </w:rPr>
            </w:pPr>
          </w:p>
        </w:tc>
        <w:tc>
          <w:tcPr>
            <w:tcW w:w="5800" w:type="dxa"/>
            <w:gridSpan w:val="2"/>
            <w:vAlign w:val="center"/>
          </w:tcPr>
          <w:p w:rsidR="009D792D" w:rsidRPr="00322BA6" w:rsidRDefault="009D792D" w:rsidP="00D66896">
            <w:pPr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322BA6">
              <w:rPr>
                <w:rFonts w:ascii="Book Antiqua" w:hAnsi="Book Antiqua" w:cs="Times New Roman"/>
                <w:b/>
                <w:noProof/>
                <w:lang w:val="en-US"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0B76F3" wp14:editId="3EDF23B1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156210</wp:posOffset>
                      </wp:positionV>
                      <wp:extent cx="2909570" cy="0"/>
                      <wp:effectExtent l="0" t="0" r="24130" b="19050"/>
                      <wp:wrapNone/>
                      <wp:docPr id="7" name="Łącznik prosty ze strzałk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9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7" o:spid="_x0000_s1026" type="#_x0000_t32" style="position:absolute;margin-left:-.3pt;margin-top:12.3pt;width:229.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" strokecolor="#548dd4 [1951]" strokeweight="1pt">
                      <v:shadow color="#205867 [1608]" opacity=".5" offset="1pt"/>
                      <w10:wrap anchorx="margin"/>
                    </v:shape>
                  </w:pict>
                </mc:Fallback>
              </mc:AlternateContent>
            </w:r>
            <w:r w:rsidR="00D944EE" w:rsidRPr="00322BA6">
              <w:rPr>
                <w:rFonts w:ascii="Book Antiqua" w:hAnsi="Book Antiqua" w:cs="Times New Roman"/>
                <w:b/>
                <w:lang w:val="en-US"/>
              </w:rPr>
              <w:t>LANGUAGES</w:t>
            </w:r>
            <w:r w:rsidRPr="00322BA6">
              <w:rPr>
                <w:rFonts w:ascii="Book Antiqua" w:hAnsi="Book Antiqua" w:cs="Times New Roman"/>
                <w:b/>
                <w:lang w:val="en-US"/>
              </w:rPr>
              <w:t>:</w:t>
            </w:r>
            <w:r w:rsidRPr="00322BA6">
              <w:rPr>
                <w:rFonts w:ascii="Book Antiqua" w:hAnsi="Book Antiqua" w:cs="Times New Roman"/>
                <w:b/>
                <w:noProof/>
                <w:lang w:val="en-US" w:eastAsia="pl-PL"/>
              </w:rPr>
              <w:t xml:space="preserve"> </w:t>
            </w:r>
          </w:p>
        </w:tc>
      </w:tr>
      <w:tr w:rsidR="009D792D" w:rsidTr="00D66896">
        <w:trPr>
          <w:trHeight w:val="154"/>
        </w:trPr>
        <w:tc>
          <w:tcPr>
            <w:tcW w:w="3415" w:type="dxa"/>
            <w:vMerge/>
            <w:shd w:val="clear" w:color="auto" w:fill="365F91" w:themeFill="accent1" w:themeFillShade="BF"/>
          </w:tcPr>
          <w:p w:rsidR="009D792D" w:rsidRPr="00322BA6" w:rsidRDefault="009D792D" w:rsidP="00441A08">
            <w:pPr>
              <w:rPr>
                <w:lang w:val="en-US"/>
              </w:rPr>
            </w:pPr>
          </w:p>
        </w:tc>
        <w:tc>
          <w:tcPr>
            <w:tcW w:w="5800" w:type="dxa"/>
            <w:gridSpan w:val="2"/>
          </w:tcPr>
          <w:p w:rsidR="009D792D" w:rsidRPr="00322BA6" w:rsidRDefault="00D944EE" w:rsidP="00D66896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English</w:t>
            </w:r>
            <w:r w:rsidR="009D792D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– </w:t>
            </w: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advanced in </w:t>
            </w:r>
            <w:r w:rsidR="003D60AA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writing</w:t>
            </w: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and speech</w:t>
            </w:r>
            <w:r w:rsidR="009D792D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</w:t>
            </w:r>
          </w:p>
          <w:p w:rsidR="009D792D" w:rsidRPr="00322BA6" w:rsidRDefault="00D944EE" w:rsidP="00D944EE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Russian</w:t>
            </w:r>
            <w:r w:rsidR="009D792D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– </w:t>
            </w: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basic in </w:t>
            </w:r>
            <w:r w:rsidR="003D60AA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writing</w:t>
            </w: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and speech</w:t>
            </w:r>
          </w:p>
        </w:tc>
      </w:tr>
      <w:tr w:rsidR="009D792D" w:rsidTr="004F5E9C">
        <w:trPr>
          <w:trHeight w:val="154"/>
        </w:trPr>
        <w:tc>
          <w:tcPr>
            <w:tcW w:w="3415" w:type="dxa"/>
            <w:vMerge/>
            <w:shd w:val="clear" w:color="auto" w:fill="365F91" w:themeFill="accent1" w:themeFillShade="BF"/>
          </w:tcPr>
          <w:p w:rsidR="009D792D" w:rsidRPr="00322BA6" w:rsidRDefault="009D792D" w:rsidP="00441A08">
            <w:pPr>
              <w:rPr>
                <w:lang w:val="en-US"/>
              </w:rPr>
            </w:pPr>
          </w:p>
        </w:tc>
        <w:tc>
          <w:tcPr>
            <w:tcW w:w="5800" w:type="dxa"/>
            <w:gridSpan w:val="2"/>
            <w:vAlign w:val="center"/>
          </w:tcPr>
          <w:p w:rsidR="009D792D" w:rsidRPr="00322BA6" w:rsidRDefault="009D792D" w:rsidP="00441A08">
            <w:pPr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322BA6">
              <w:rPr>
                <w:rFonts w:ascii="Book Antiqua" w:hAnsi="Book Antiqua" w:cs="Times New Roman"/>
                <w:b/>
                <w:noProof/>
                <w:lang w:val="en-US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35630C" wp14:editId="0A259350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156210</wp:posOffset>
                      </wp:positionV>
                      <wp:extent cx="2909570" cy="0"/>
                      <wp:effectExtent l="0" t="0" r="24130" b="19050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9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8" o:spid="_x0000_s1026" type="#_x0000_t32" style="position:absolute;margin-left:-.3pt;margin-top:12.3pt;width:229.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" strokecolor="#548dd4 [1951]" strokeweight="1pt">
                      <v:shadow color="#205867 [1608]" opacity=".5" offset="1pt"/>
                      <w10:wrap anchorx="margin"/>
                    </v:shape>
                  </w:pict>
                </mc:Fallback>
              </mc:AlternateContent>
            </w:r>
            <w:r w:rsidR="003D60AA">
              <w:rPr>
                <w:rFonts w:ascii="Book Antiqua" w:hAnsi="Book Antiqua" w:cs="Times New Roman"/>
                <w:b/>
                <w:noProof/>
                <w:lang w:val="en-US" w:eastAsia="pl-PL"/>
              </w:rPr>
              <w:t xml:space="preserve">PERSONAL QUALITIES AND </w:t>
            </w:r>
            <w:r w:rsidR="00D944EE" w:rsidRPr="00322BA6">
              <w:rPr>
                <w:rFonts w:ascii="Book Antiqua" w:hAnsi="Book Antiqua" w:cs="Times New Roman"/>
                <w:b/>
                <w:noProof/>
                <w:lang w:val="en-US" w:eastAsia="pl-PL"/>
              </w:rPr>
              <w:t>SKILLS:</w:t>
            </w:r>
            <w:r w:rsidRPr="00322BA6">
              <w:rPr>
                <w:rFonts w:ascii="Book Antiqua" w:hAnsi="Book Antiqua" w:cs="Times New Roman"/>
                <w:b/>
                <w:noProof/>
                <w:lang w:val="en-US" w:eastAsia="pl-PL"/>
              </w:rPr>
              <w:t xml:space="preserve"> </w:t>
            </w:r>
          </w:p>
        </w:tc>
      </w:tr>
      <w:tr w:rsidR="009D792D" w:rsidTr="00D66896">
        <w:trPr>
          <w:trHeight w:val="154"/>
        </w:trPr>
        <w:tc>
          <w:tcPr>
            <w:tcW w:w="3415" w:type="dxa"/>
            <w:vMerge/>
            <w:shd w:val="clear" w:color="auto" w:fill="365F91" w:themeFill="accent1" w:themeFillShade="BF"/>
          </w:tcPr>
          <w:p w:rsidR="009D792D" w:rsidRPr="00322BA6" w:rsidRDefault="009D792D" w:rsidP="00441A08">
            <w:pPr>
              <w:rPr>
                <w:lang w:val="en-US"/>
              </w:rPr>
            </w:pPr>
          </w:p>
        </w:tc>
        <w:tc>
          <w:tcPr>
            <w:tcW w:w="5800" w:type="dxa"/>
            <w:gridSpan w:val="2"/>
          </w:tcPr>
          <w:p w:rsidR="00D944EE" w:rsidRPr="00322BA6" w:rsidRDefault="009D792D" w:rsidP="00441A08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- </w:t>
            </w:r>
            <w:r w:rsidR="00D944EE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medical record book for sanitary and epidemiological purposes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- </w:t>
            </w:r>
            <w:r w:rsidR="00D944EE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good knowledge about MS Office and Windows</w:t>
            </w: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,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- </w:t>
            </w:r>
            <w:r w:rsidR="00203D04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driving license, B category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- </w:t>
            </w:r>
            <w:r w:rsidR="00203D04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own car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- </w:t>
            </w:r>
            <w:r w:rsidR="00203D04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usage of computer </w:t>
            </w:r>
            <w:r w:rsidR="003D60AA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Subiekt</w:t>
            </w:r>
            <w:proofErr w:type="spellEnd"/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EURO,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- </w:t>
            </w:r>
            <w:r w:rsidR="00203D04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creating websites with usage of</w:t>
            </w: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HTML,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- </w:t>
            </w:r>
            <w:r w:rsidR="00203D04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audio/video </w:t>
            </w:r>
            <w:r w:rsidR="003D60AA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editing</w:t>
            </w: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(CAMTASIA STUDIO, SONY VEGAS)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- </w:t>
            </w:r>
            <w:r w:rsidR="00203D04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computer service </w:t>
            </w: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(</w:t>
            </w:r>
            <w:r w:rsidR="00203D04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change of base parts</w:t>
            </w: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),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- </w:t>
            </w:r>
            <w:r w:rsidR="00203D04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software </w:t>
            </w:r>
            <w:r w:rsidR="003D60AA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installation</w:t>
            </w: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(</w:t>
            </w:r>
            <w:r w:rsidR="00203D04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basic </w:t>
            </w:r>
            <w:r w:rsidR="003D60AA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programs</w:t>
            </w: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, </w:t>
            </w:r>
            <w:r w:rsidR="00203D04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different Windows’ operations system</w:t>
            </w: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),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- </w:t>
            </w:r>
            <w:r w:rsidR="00203D04" w:rsidRPr="00322BA6">
              <w:rPr>
                <w:rFonts w:ascii="Book Antiqua" w:hAnsi="Book Antiqua" w:cs="Times New Roman"/>
                <w:sz w:val="20"/>
                <w:szCs w:val="20"/>
                <w:lang w:val="en-US"/>
              </w:rPr>
              <w:t>usage of cash register</w:t>
            </w:r>
          </w:p>
          <w:p w:rsidR="009D792D" w:rsidRPr="00322BA6" w:rsidRDefault="009D792D" w:rsidP="00441A08">
            <w:pPr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</w:p>
        </w:tc>
      </w:tr>
    </w:tbl>
    <w:p w:rsidR="00D66896" w:rsidRDefault="00D66896" w:rsidP="00D66896"/>
    <w:p w:rsidR="001132FE" w:rsidRPr="00322BA6" w:rsidRDefault="001132FE">
      <w:pPr>
        <w:rPr>
          <w:lang w:val="en-US"/>
        </w:rPr>
      </w:pPr>
    </w:p>
    <w:sectPr w:rsidR="001132FE" w:rsidRPr="00322B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73" w:rsidRDefault="003A1773" w:rsidP="00D66896">
      <w:pPr>
        <w:spacing w:after="0" w:line="240" w:lineRule="auto"/>
      </w:pPr>
      <w:r>
        <w:separator/>
      </w:r>
    </w:p>
  </w:endnote>
  <w:endnote w:type="continuationSeparator" w:id="0">
    <w:p w:rsidR="003A1773" w:rsidRDefault="003A1773" w:rsidP="00D6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3CB" w:rsidRDefault="00322BA6">
    <w:pPr>
      <w:pStyle w:val="Stopka"/>
    </w:pPr>
    <w:r w:rsidRPr="00322BA6">
      <w:t xml:space="preserve">I </w:t>
    </w:r>
    <w:proofErr w:type="spellStart"/>
    <w:r w:rsidRPr="00322BA6">
      <w:t>hereby</w:t>
    </w:r>
    <w:proofErr w:type="spellEnd"/>
    <w:r w:rsidRPr="00322BA6">
      <w:t xml:space="preserve"> </w:t>
    </w:r>
    <w:proofErr w:type="spellStart"/>
    <w:r w:rsidRPr="00322BA6">
      <w:t>agree</w:t>
    </w:r>
    <w:proofErr w:type="spellEnd"/>
    <w:r w:rsidRPr="00322BA6">
      <w:t xml:space="preserve"> for my </w:t>
    </w:r>
    <w:proofErr w:type="spellStart"/>
    <w:r w:rsidRPr="00322BA6">
      <w:t>personal</w:t>
    </w:r>
    <w:proofErr w:type="spellEnd"/>
    <w:r w:rsidRPr="00322BA6">
      <w:t xml:space="preserve"> data, </w:t>
    </w:r>
    <w:proofErr w:type="spellStart"/>
    <w:r w:rsidRPr="00322BA6">
      <w:t>included</w:t>
    </w:r>
    <w:proofErr w:type="spellEnd"/>
    <w:r w:rsidRPr="00322BA6">
      <w:t xml:space="preserve"> in my </w:t>
    </w:r>
    <w:proofErr w:type="spellStart"/>
    <w:r w:rsidRPr="00322BA6">
      <w:t>job</w:t>
    </w:r>
    <w:proofErr w:type="spellEnd"/>
    <w:r w:rsidRPr="00322BA6">
      <w:t xml:space="preserve"> </w:t>
    </w:r>
    <w:proofErr w:type="spellStart"/>
    <w:r w:rsidRPr="00322BA6">
      <w:t>application</w:t>
    </w:r>
    <w:proofErr w:type="spellEnd"/>
    <w:r w:rsidRPr="00322BA6">
      <w:t xml:space="preserve">, to be </w:t>
    </w:r>
    <w:proofErr w:type="spellStart"/>
    <w:r w:rsidRPr="00322BA6">
      <w:t>processed</w:t>
    </w:r>
    <w:proofErr w:type="spellEnd"/>
    <w:r w:rsidRPr="00322BA6">
      <w:t xml:space="preserve"> in </w:t>
    </w:r>
    <w:proofErr w:type="spellStart"/>
    <w:r w:rsidRPr="00322BA6">
      <w:t>line</w:t>
    </w:r>
    <w:proofErr w:type="spellEnd"/>
    <w:r w:rsidRPr="00322BA6">
      <w:t xml:space="preserve"> with the </w:t>
    </w:r>
    <w:proofErr w:type="spellStart"/>
    <w:r w:rsidRPr="00322BA6">
      <w:t>needs</w:t>
    </w:r>
    <w:proofErr w:type="spellEnd"/>
    <w:r w:rsidRPr="00322BA6">
      <w:t xml:space="preserve"> of </w:t>
    </w:r>
    <w:proofErr w:type="spellStart"/>
    <w:r w:rsidRPr="00322BA6">
      <w:t>recruitment</w:t>
    </w:r>
    <w:proofErr w:type="spellEnd"/>
    <w:r w:rsidRPr="00322BA6">
      <w:t xml:space="preserve">, in </w:t>
    </w:r>
    <w:proofErr w:type="spellStart"/>
    <w:r w:rsidRPr="00322BA6">
      <w:t>accordance</w:t>
    </w:r>
    <w:proofErr w:type="spellEnd"/>
    <w:r w:rsidRPr="00322BA6">
      <w:t xml:space="preserve"> with the Law on Personal Data </w:t>
    </w:r>
    <w:proofErr w:type="spellStart"/>
    <w:r w:rsidRPr="00322BA6">
      <w:t>Protection</w:t>
    </w:r>
    <w:proofErr w:type="spellEnd"/>
    <w:r w:rsidRPr="00322BA6">
      <w:t xml:space="preserve"> of 29 August 1997</w:t>
    </w:r>
  </w:p>
  <w:p w:rsidR="00C033CB" w:rsidRDefault="003A1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73" w:rsidRDefault="003A1773" w:rsidP="00D66896">
      <w:pPr>
        <w:spacing w:after="0" w:line="240" w:lineRule="auto"/>
      </w:pPr>
      <w:r>
        <w:separator/>
      </w:r>
    </w:p>
  </w:footnote>
  <w:footnote w:type="continuationSeparator" w:id="0">
    <w:p w:rsidR="003A1773" w:rsidRDefault="003A1773" w:rsidP="00D66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96"/>
    <w:rsid w:val="0009563C"/>
    <w:rsid w:val="000D5B38"/>
    <w:rsid w:val="001063E2"/>
    <w:rsid w:val="001132FE"/>
    <w:rsid w:val="001A7197"/>
    <w:rsid w:val="001F473C"/>
    <w:rsid w:val="00201ED7"/>
    <w:rsid w:val="00203D04"/>
    <w:rsid w:val="0028176C"/>
    <w:rsid w:val="00284488"/>
    <w:rsid w:val="002F7CFD"/>
    <w:rsid w:val="00315E99"/>
    <w:rsid w:val="00322BA6"/>
    <w:rsid w:val="003A1773"/>
    <w:rsid w:val="003B2AD6"/>
    <w:rsid w:val="003D60AA"/>
    <w:rsid w:val="00550932"/>
    <w:rsid w:val="005D2845"/>
    <w:rsid w:val="006A3E38"/>
    <w:rsid w:val="006F2186"/>
    <w:rsid w:val="00711E4D"/>
    <w:rsid w:val="0071292C"/>
    <w:rsid w:val="00743658"/>
    <w:rsid w:val="007A4E48"/>
    <w:rsid w:val="007A59A3"/>
    <w:rsid w:val="007B3222"/>
    <w:rsid w:val="008B190B"/>
    <w:rsid w:val="008C2440"/>
    <w:rsid w:val="00905E06"/>
    <w:rsid w:val="00961FE2"/>
    <w:rsid w:val="0097319C"/>
    <w:rsid w:val="009D4CFA"/>
    <w:rsid w:val="009D792D"/>
    <w:rsid w:val="009E413D"/>
    <w:rsid w:val="00A43C01"/>
    <w:rsid w:val="00A82B3D"/>
    <w:rsid w:val="00C17372"/>
    <w:rsid w:val="00C33A14"/>
    <w:rsid w:val="00D66896"/>
    <w:rsid w:val="00D944EE"/>
    <w:rsid w:val="00E42438"/>
    <w:rsid w:val="00E97F82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6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896"/>
  </w:style>
  <w:style w:type="paragraph" w:styleId="Nagwek">
    <w:name w:val="header"/>
    <w:basedOn w:val="Normalny"/>
    <w:link w:val="NagwekZnak"/>
    <w:uiPriority w:val="99"/>
    <w:unhideWhenUsed/>
    <w:rsid w:val="00D6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896"/>
  </w:style>
  <w:style w:type="character" w:styleId="Hipercze">
    <w:name w:val="Hyperlink"/>
    <w:basedOn w:val="Domylnaczcionkaakapitu"/>
    <w:uiPriority w:val="99"/>
    <w:unhideWhenUsed/>
    <w:rsid w:val="00D6689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47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6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896"/>
  </w:style>
  <w:style w:type="paragraph" w:styleId="Nagwek">
    <w:name w:val="header"/>
    <w:basedOn w:val="Normalny"/>
    <w:link w:val="NagwekZnak"/>
    <w:uiPriority w:val="99"/>
    <w:unhideWhenUsed/>
    <w:rsid w:val="00D6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896"/>
  </w:style>
  <w:style w:type="character" w:styleId="Hipercze">
    <w:name w:val="Hyperlink"/>
    <w:basedOn w:val="Domylnaczcionkaakapitu"/>
    <w:uiPriority w:val="99"/>
    <w:unhideWhenUsed/>
    <w:rsid w:val="00D6689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4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6487-5F82-4EFE-A8E7-0AD7EF53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Z3</dc:creator>
  <cp:lastModifiedBy>Z3</cp:lastModifiedBy>
  <cp:revision>7</cp:revision>
  <cp:lastPrinted>2016-01-05T13:29:00Z</cp:lastPrinted>
  <dcterms:created xsi:type="dcterms:W3CDTF">2016-01-05T13:29:00Z</dcterms:created>
  <dcterms:modified xsi:type="dcterms:W3CDTF">2016-01-08T11:15:00Z</dcterms:modified>
</cp:coreProperties>
</file>